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C8B9E" w14:textId="77777777" w:rsidR="0058586B" w:rsidRPr="0005494A" w:rsidRDefault="0058586B" w:rsidP="0058586B">
      <w:pPr>
        <w:jc w:val="center"/>
        <w:rPr>
          <w:b/>
          <w:sz w:val="28"/>
          <w:szCs w:val="28"/>
        </w:rPr>
      </w:pPr>
      <w:r w:rsidRPr="0005494A">
        <w:rPr>
          <w:b/>
          <w:sz w:val="28"/>
          <w:szCs w:val="28"/>
        </w:rPr>
        <w:t>STATE HISTORICAL RECORDS ADVISORY BOARD</w:t>
      </w:r>
    </w:p>
    <w:p w14:paraId="1F84F47B" w14:textId="77777777" w:rsidR="0058586B" w:rsidRPr="00DA6521" w:rsidRDefault="0058586B" w:rsidP="0058586B">
      <w:pPr>
        <w:jc w:val="center"/>
        <w:rPr>
          <w:b/>
          <w:bCs/>
          <w:sz w:val="28"/>
          <w:szCs w:val="28"/>
        </w:rPr>
      </w:pPr>
      <w:r w:rsidRPr="00DA6521">
        <w:rPr>
          <w:b/>
          <w:bCs/>
          <w:sz w:val="28"/>
          <w:szCs w:val="28"/>
        </w:rPr>
        <w:t>Meeting Minutes</w:t>
      </w:r>
    </w:p>
    <w:p w14:paraId="4AA3E27B" w14:textId="4CFF0417" w:rsidR="0058586B" w:rsidRPr="00DA6521" w:rsidRDefault="0058586B" w:rsidP="0058586B">
      <w:pPr>
        <w:jc w:val="center"/>
        <w:rPr>
          <w:sz w:val="28"/>
          <w:szCs w:val="28"/>
        </w:rPr>
      </w:pPr>
      <w:r>
        <w:rPr>
          <w:sz w:val="28"/>
          <w:szCs w:val="28"/>
        </w:rPr>
        <w:t>February</w:t>
      </w:r>
      <w:r w:rsidRPr="00DA6521">
        <w:rPr>
          <w:sz w:val="28"/>
          <w:szCs w:val="28"/>
        </w:rPr>
        <w:t xml:space="preserve"> </w:t>
      </w:r>
      <w:r>
        <w:rPr>
          <w:sz w:val="28"/>
          <w:szCs w:val="28"/>
        </w:rPr>
        <w:t>11,</w:t>
      </w:r>
      <w:r w:rsidRPr="00DA6521">
        <w:rPr>
          <w:sz w:val="28"/>
          <w:szCs w:val="28"/>
        </w:rPr>
        <w:t xml:space="preserve"> 2024</w:t>
      </w:r>
      <w:r>
        <w:rPr>
          <w:sz w:val="28"/>
          <w:szCs w:val="28"/>
        </w:rPr>
        <w:t>,</w:t>
      </w:r>
      <w:r w:rsidRPr="00DA6521">
        <w:rPr>
          <w:sz w:val="28"/>
          <w:szCs w:val="28"/>
        </w:rPr>
        <w:t xml:space="preserve"> 11:00 AM</w:t>
      </w:r>
    </w:p>
    <w:p w14:paraId="7D816824" w14:textId="2D782E7E" w:rsidR="00933549" w:rsidRDefault="0058586B" w:rsidP="0058586B">
      <w:pPr>
        <w:jc w:val="center"/>
        <w:rPr>
          <w:sz w:val="28"/>
          <w:szCs w:val="28"/>
        </w:rPr>
      </w:pPr>
      <w:r>
        <w:rPr>
          <w:sz w:val="28"/>
          <w:szCs w:val="28"/>
        </w:rPr>
        <w:t>109 E. Jones Street, Room 308 &amp; Online via Zoom</w:t>
      </w:r>
    </w:p>
    <w:p w14:paraId="691BB896" w14:textId="77777777" w:rsidR="0058586B" w:rsidRDefault="0058586B" w:rsidP="0058586B">
      <w:pPr>
        <w:rPr>
          <w:sz w:val="28"/>
          <w:szCs w:val="28"/>
        </w:rPr>
      </w:pPr>
    </w:p>
    <w:p w14:paraId="7EDF5E0F" w14:textId="71D2069C" w:rsidR="0058586B" w:rsidRDefault="0058586B" w:rsidP="0058586B">
      <w:r w:rsidRPr="00217E5C">
        <w:rPr>
          <w:u w:val="single"/>
        </w:rPr>
        <w:t>Board members present</w:t>
      </w:r>
      <w:r>
        <w:t>: Katherine Cutshall, Jan Davidson, Karen Feeney, Erin Lawrimore, Melissa Lovell, Andy Poore, Vanessa Reyes, and State Archivist Sarah Koonts</w:t>
      </w:r>
    </w:p>
    <w:p w14:paraId="44D18F7F" w14:textId="77777777" w:rsidR="0058586B" w:rsidRDefault="0058586B" w:rsidP="0058586B"/>
    <w:p w14:paraId="22FB58F7" w14:textId="46518240" w:rsidR="0058586B" w:rsidRDefault="0058586B" w:rsidP="0058586B">
      <w:r w:rsidRPr="0058586B">
        <w:rPr>
          <w:u w:val="single"/>
        </w:rPr>
        <w:t>Staff present</w:t>
      </w:r>
      <w:r>
        <w:t xml:space="preserve">: Adrienne Berney, Becky </w:t>
      </w:r>
      <w:proofErr w:type="spellStart"/>
      <w:r>
        <w:t>McGee-Lankford</w:t>
      </w:r>
      <w:proofErr w:type="spellEnd"/>
      <w:r>
        <w:t>, Danielle Shirilla, Kelley Young</w:t>
      </w:r>
    </w:p>
    <w:p w14:paraId="4E0CD58A" w14:textId="099558A8" w:rsidR="00425654" w:rsidRDefault="00425654" w:rsidP="00425654"/>
    <w:p w14:paraId="73F3E673" w14:textId="25AA41A6" w:rsidR="00425654" w:rsidRPr="00425654" w:rsidRDefault="00425654" w:rsidP="00DE7328">
      <w:pPr>
        <w:pStyle w:val="ListParagraph"/>
        <w:numPr>
          <w:ilvl w:val="0"/>
          <w:numId w:val="2"/>
        </w:numPr>
        <w:spacing w:after="0"/>
        <w:ind w:left="360"/>
        <w:rPr>
          <w:rFonts w:ascii="Times New Roman" w:hAnsi="Times New Roman" w:cs="Times New Roman"/>
          <w:sz w:val="24"/>
          <w:szCs w:val="24"/>
        </w:rPr>
      </w:pPr>
      <w:r w:rsidRPr="00425654">
        <w:rPr>
          <w:rFonts w:ascii="Times New Roman" w:hAnsi="Times New Roman" w:cs="Times New Roman"/>
          <w:sz w:val="24"/>
          <w:szCs w:val="24"/>
        </w:rPr>
        <w:t>Welcome</w:t>
      </w:r>
    </w:p>
    <w:p w14:paraId="772FB5A3" w14:textId="11689605" w:rsidR="00425654" w:rsidRDefault="00425654" w:rsidP="00DE7328">
      <w:pPr>
        <w:ind w:left="360"/>
      </w:pPr>
      <w:r w:rsidRPr="00217E5C">
        <w:t>Sarah welcomed all to the meeting and invited participants to introduce themselves to the group</w:t>
      </w:r>
      <w:r>
        <w:t>.</w:t>
      </w:r>
    </w:p>
    <w:p w14:paraId="225345AB" w14:textId="77777777" w:rsidR="00425654" w:rsidRDefault="00425654" w:rsidP="00425654"/>
    <w:p w14:paraId="14BEB88A" w14:textId="628CC291" w:rsidR="00E6177F" w:rsidRDefault="003F7813" w:rsidP="00541DBE">
      <w:pPr>
        <w:pStyle w:val="ListParagraph"/>
        <w:numPr>
          <w:ilvl w:val="0"/>
          <w:numId w:val="2"/>
        </w:numPr>
        <w:spacing w:after="240"/>
        <w:ind w:left="360"/>
        <w:rPr>
          <w:rFonts w:ascii="Times New Roman" w:hAnsi="Times New Roman" w:cs="Times New Roman"/>
          <w:sz w:val="24"/>
          <w:szCs w:val="24"/>
        </w:rPr>
      </w:pPr>
      <w:r>
        <w:rPr>
          <w:rFonts w:ascii="Times New Roman" w:hAnsi="Times New Roman" w:cs="Times New Roman"/>
          <w:sz w:val="24"/>
          <w:szCs w:val="24"/>
        </w:rPr>
        <w:t>Approval of minutes</w:t>
      </w:r>
      <w:r w:rsidR="00184C96">
        <w:rPr>
          <w:rFonts w:ascii="Times New Roman" w:hAnsi="Times New Roman" w:cs="Times New Roman"/>
          <w:sz w:val="24"/>
          <w:szCs w:val="24"/>
        </w:rPr>
        <w:t xml:space="preserve">: </w:t>
      </w:r>
      <w:r w:rsidR="00E6177F" w:rsidRPr="00E6177F">
        <w:rPr>
          <w:rFonts w:ascii="Times New Roman" w:hAnsi="Times New Roman" w:cs="Times New Roman"/>
          <w:sz w:val="24"/>
          <w:szCs w:val="24"/>
        </w:rPr>
        <w:t>Erin mo</w:t>
      </w:r>
      <w:r w:rsidR="00184C96">
        <w:rPr>
          <w:rFonts w:ascii="Times New Roman" w:hAnsi="Times New Roman" w:cs="Times New Roman"/>
          <w:sz w:val="24"/>
          <w:szCs w:val="24"/>
        </w:rPr>
        <w:t>v</w:t>
      </w:r>
      <w:r w:rsidR="00E6177F" w:rsidRPr="00E6177F">
        <w:rPr>
          <w:rFonts w:ascii="Times New Roman" w:hAnsi="Times New Roman" w:cs="Times New Roman"/>
          <w:sz w:val="24"/>
          <w:szCs w:val="24"/>
        </w:rPr>
        <w:t xml:space="preserve">ed to approve the minutes from </w:t>
      </w:r>
      <w:proofErr w:type="gramStart"/>
      <w:r w:rsidR="00E6177F" w:rsidRPr="00E6177F">
        <w:rPr>
          <w:rFonts w:ascii="Times New Roman" w:hAnsi="Times New Roman" w:cs="Times New Roman"/>
          <w:sz w:val="24"/>
          <w:szCs w:val="24"/>
        </w:rPr>
        <w:t xml:space="preserve">the </w:t>
      </w:r>
      <w:r w:rsidR="00184C96">
        <w:rPr>
          <w:rFonts w:ascii="Times New Roman" w:hAnsi="Times New Roman" w:cs="Times New Roman"/>
          <w:sz w:val="24"/>
          <w:szCs w:val="24"/>
        </w:rPr>
        <w:t>October</w:t>
      </w:r>
      <w:proofErr w:type="gramEnd"/>
      <w:r w:rsidR="00184C96">
        <w:rPr>
          <w:rFonts w:ascii="Times New Roman" w:hAnsi="Times New Roman" w:cs="Times New Roman"/>
          <w:sz w:val="24"/>
          <w:szCs w:val="24"/>
        </w:rPr>
        <w:t xml:space="preserve"> 8, 2024,</w:t>
      </w:r>
      <w:r w:rsidR="00E6177F" w:rsidRPr="00E6177F">
        <w:rPr>
          <w:rFonts w:ascii="Times New Roman" w:hAnsi="Times New Roman" w:cs="Times New Roman"/>
          <w:sz w:val="24"/>
          <w:szCs w:val="24"/>
        </w:rPr>
        <w:t xml:space="preserve"> board meeting and Andy seconded. The motion passed unanimously. </w:t>
      </w:r>
    </w:p>
    <w:p w14:paraId="017FEED2" w14:textId="77777777" w:rsidR="00541DBE" w:rsidRDefault="00541DBE" w:rsidP="00541DBE">
      <w:pPr>
        <w:pStyle w:val="ListParagraph"/>
        <w:spacing w:after="240"/>
        <w:ind w:left="360"/>
        <w:rPr>
          <w:rFonts w:ascii="Times New Roman" w:hAnsi="Times New Roman" w:cs="Times New Roman"/>
          <w:sz w:val="24"/>
          <w:szCs w:val="24"/>
        </w:rPr>
      </w:pPr>
    </w:p>
    <w:p w14:paraId="359D9913" w14:textId="6A297628" w:rsidR="00E6177F" w:rsidRDefault="00E6177F" w:rsidP="009C411F">
      <w:pPr>
        <w:pStyle w:val="ListParagraph"/>
        <w:numPr>
          <w:ilvl w:val="0"/>
          <w:numId w:val="2"/>
        </w:numPr>
        <w:spacing w:after="0"/>
        <w:ind w:left="360"/>
        <w:contextualSpacing w:val="0"/>
        <w:rPr>
          <w:rFonts w:ascii="Times New Roman" w:hAnsi="Times New Roman" w:cs="Times New Roman"/>
          <w:sz w:val="24"/>
          <w:szCs w:val="24"/>
        </w:rPr>
      </w:pPr>
      <w:r>
        <w:rPr>
          <w:rFonts w:ascii="Times New Roman" w:hAnsi="Times New Roman" w:cs="Times New Roman"/>
          <w:sz w:val="24"/>
          <w:szCs w:val="24"/>
        </w:rPr>
        <w:t>Sarah opened the meeting by relaying</w:t>
      </w:r>
      <w:r w:rsidR="00F442A5">
        <w:rPr>
          <w:rFonts w:ascii="Times New Roman" w:hAnsi="Times New Roman" w:cs="Times New Roman"/>
          <w:sz w:val="24"/>
          <w:szCs w:val="24"/>
        </w:rPr>
        <w:t xml:space="preserve"> </w:t>
      </w:r>
      <w:r w:rsidR="00975420">
        <w:rPr>
          <w:rFonts w:ascii="Times New Roman" w:hAnsi="Times New Roman" w:cs="Times New Roman"/>
          <w:sz w:val="24"/>
          <w:szCs w:val="24"/>
        </w:rPr>
        <w:t>updates</w:t>
      </w:r>
      <w:r w:rsidR="00F442A5">
        <w:rPr>
          <w:rFonts w:ascii="Times New Roman" w:hAnsi="Times New Roman" w:cs="Times New Roman"/>
          <w:sz w:val="24"/>
          <w:szCs w:val="24"/>
        </w:rPr>
        <w:t xml:space="preserve"> from Dr. Waters, who was unable to atten</w:t>
      </w:r>
      <w:r w:rsidR="00184C96">
        <w:rPr>
          <w:rFonts w:ascii="Times New Roman" w:hAnsi="Times New Roman" w:cs="Times New Roman"/>
          <w:sz w:val="24"/>
          <w:szCs w:val="24"/>
        </w:rPr>
        <w:t>d</w:t>
      </w:r>
      <w:r w:rsidR="00F442A5">
        <w:rPr>
          <w:rFonts w:ascii="Times New Roman" w:hAnsi="Times New Roman" w:cs="Times New Roman"/>
          <w:sz w:val="24"/>
          <w:szCs w:val="24"/>
        </w:rPr>
        <w:t xml:space="preserve">. </w:t>
      </w:r>
      <w:r w:rsidR="00184C96">
        <w:rPr>
          <w:rFonts w:ascii="Times New Roman" w:hAnsi="Times New Roman" w:cs="Times New Roman"/>
          <w:sz w:val="24"/>
          <w:szCs w:val="24"/>
        </w:rPr>
        <w:t xml:space="preserve">DNCR has a new Secretary, Pamela Cashwell. Secretary Cashwell brings a great deal of administrative experience to the </w:t>
      </w:r>
      <w:proofErr w:type="gramStart"/>
      <w:r w:rsidR="00184C96">
        <w:rPr>
          <w:rFonts w:ascii="Times New Roman" w:hAnsi="Times New Roman" w:cs="Times New Roman"/>
          <w:sz w:val="24"/>
          <w:szCs w:val="24"/>
        </w:rPr>
        <w:t>department,</w:t>
      </w:r>
      <w:proofErr w:type="gramEnd"/>
      <w:r w:rsidR="00184C96">
        <w:rPr>
          <w:rFonts w:ascii="Times New Roman" w:hAnsi="Times New Roman" w:cs="Times New Roman"/>
          <w:sz w:val="24"/>
          <w:szCs w:val="24"/>
        </w:rPr>
        <w:t xml:space="preserve"> she is an attorney and has served previously as the Secretary of the Dept. of Administration. </w:t>
      </w:r>
      <w:r w:rsidR="00F442A5">
        <w:rPr>
          <w:rFonts w:ascii="Times New Roman" w:hAnsi="Times New Roman" w:cs="Times New Roman"/>
          <w:sz w:val="24"/>
          <w:szCs w:val="24"/>
        </w:rPr>
        <w:t xml:space="preserve">The </w:t>
      </w:r>
      <w:r w:rsidR="00184C96">
        <w:rPr>
          <w:rFonts w:ascii="Times New Roman" w:hAnsi="Times New Roman" w:cs="Times New Roman"/>
          <w:sz w:val="24"/>
          <w:szCs w:val="24"/>
        </w:rPr>
        <w:t xml:space="preserve">Division of State </w:t>
      </w:r>
      <w:r w:rsidR="00F442A5">
        <w:rPr>
          <w:rFonts w:ascii="Times New Roman" w:hAnsi="Times New Roman" w:cs="Times New Roman"/>
          <w:sz w:val="24"/>
          <w:szCs w:val="24"/>
        </w:rPr>
        <w:t xml:space="preserve">History </w:t>
      </w:r>
      <w:r w:rsidR="00184C96">
        <w:rPr>
          <w:rFonts w:ascii="Times New Roman" w:hAnsi="Times New Roman" w:cs="Times New Roman"/>
          <w:sz w:val="24"/>
          <w:szCs w:val="24"/>
        </w:rPr>
        <w:t>Museums</w:t>
      </w:r>
      <w:r w:rsidR="00F442A5">
        <w:rPr>
          <w:rFonts w:ascii="Times New Roman" w:hAnsi="Times New Roman" w:cs="Times New Roman"/>
          <w:sz w:val="24"/>
          <w:szCs w:val="24"/>
        </w:rPr>
        <w:t xml:space="preserve"> is getting a new </w:t>
      </w:r>
      <w:r w:rsidR="00184C96">
        <w:rPr>
          <w:rFonts w:ascii="Times New Roman" w:hAnsi="Times New Roman" w:cs="Times New Roman"/>
          <w:sz w:val="24"/>
          <w:szCs w:val="24"/>
        </w:rPr>
        <w:t>d</w:t>
      </w:r>
      <w:r w:rsidR="00F442A5">
        <w:rPr>
          <w:rFonts w:ascii="Times New Roman" w:hAnsi="Times New Roman" w:cs="Times New Roman"/>
          <w:sz w:val="24"/>
          <w:szCs w:val="24"/>
        </w:rPr>
        <w:t xml:space="preserve">irector in </w:t>
      </w:r>
      <w:proofErr w:type="gramStart"/>
      <w:r w:rsidR="00F442A5">
        <w:rPr>
          <w:rFonts w:ascii="Times New Roman" w:hAnsi="Times New Roman" w:cs="Times New Roman"/>
          <w:sz w:val="24"/>
          <w:szCs w:val="24"/>
        </w:rPr>
        <w:t>May</w:t>
      </w:r>
      <w:proofErr w:type="gramEnd"/>
      <w:r w:rsidR="00F442A5">
        <w:rPr>
          <w:rFonts w:ascii="Times New Roman" w:hAnsi="Times New Roman" w:cs="Times New Roman"/>
          <w:sz w:val="24"/>
          <w:szCs w:val="24"/>
        </w:rPr>
        <w:t xml:space="preserve"> and the Museum of History is closed for renovations. Budget requests for the next two years are being finalized, although the budget can be revised in the short </w:t>
      </w:r>
      <w:proofErr w:type="gramStart"/>
      <w:r w:rsidR="00F442A5">
        <w:rPr>
          <w:rFonts w:ascii="Times New Roman" w:hAnsi="Times New Roman" w:cs="Times New Roman"/>
          <w:sz w:val="24"/>
          <w:szCs w:val="24"/>
        </w:rPr>
        <w:t>session</w:t>
      </w:r>
      <w:proofErr w:type="gramEnd"/>
      <w:r w:rsidR="00F442A5">
        <w:rPr>
          <w:rFonts w:ascii="Times New Roman" w:hAnsi="Times New Roman" w:cs="Times New Roman"/>
          <w:sz w:val="24"/>
          <w:szCs w:val="24"/>
        </w:rPr>
        <w:t xml:space="preserve"> before the second year. The Division is watching the pause in federal funding and did an inventory of $40 million worth of grants to ensure deliverables and reimbursements are being met.</w:t>
      </w:r>
    </w:p>
    <w:p w14:paraId="48EE3038" w14:textId="77777777" w:rsidR="00A721A6" w:rsidRPr="00A721A6" w:rsidRDefault="00A721A6" w:rsidP="009C411F">
      <w:pPr>
        <w:pStyle w:val="ListParagraph"/>
        <w:spacing w:after="0"/>
        <w:rPr>
          <w:rFonts w:ascii="Times New Roman" w:hAnsi="Times New Roman" w:cs="Times New Roman"/>
          <w:sz w:val="24"/>
          <w:szCs w:val="24"/>
        </w:rPr>
      </w:pPr>
    </w:p>
    <w:p w14:paraId="75B55797" w14:textId="1E183C13" w:rsidR="00A721A6" w:rsidRDefault="00DE7328" w:rsidP="00A721A6">
      <w:pPr>
        <w:pStyle w:val="ListParagraph"/>
        <w:ind w:left="360"/>
        <w:contextualSpacing w:val="0"/>
        <w:rPr>
          <w:rFonts w:ascii="Times New Roman" w:hAnsi="Times New Roman" w:cs="Times New Roman"/>
          <w:sz w:val="24"/>
          <w:szCs w:val="24"/>
        </w:rPr>
      </w:pPr>
      <w:r>
        <w:rPr>
          <w:rFonts w:ascii="Times New Roman" w:hAnsi="Times New Roman" w:cs="Times New Roman"/>
          <w:sz w:val="24"/>
          <w:szCs w:val="24"/>
        </w:rPr>
        <w:t>Sarah reported that t</w:t>
      </w:r>
      <w:r w:rsidR="00975420">
        <w:rPr>
          <w:rFonts w:ascii="Times New Roman" w:hAnsi="Times New Roman" w:cs="Times New Roman"/>
          <w:sz w:val="24"/>
          <w:szCs w:val="24"/>
        </w:rPr>
        <w:t xml:space="preserve">he State </w:t>
      </w:r>
      <w:r w:rsidR="00A721A6">
        <w:rPr>
          <w:rFonts w:ascii="Times New Roman" w:hAnsi="Times New Roman" w:cs="Times New Roman"/>
          <w:sz w:val="24"/>
          <w:szCs w:val="24"/>
        </w:rPr>
        <w:t xml:space="preserve">Archives completed </w:t>
      </w:r>
      <w:r w:rsidR="00975420">
        <w:rPr>
          <w:rFonts w:ascii="Times New Roman" w:hAnsi="Times New Roman" w:cs="Times New Roman"/>
          <w:sz w:val="24"/>
          <w:szCs w:val="24"/>
        </w:rPr>
        <w:t>its</w:t>
      </w:r>
      <w:r w:rsidR="00A721A6">
        <w:rPr>
          <w:rFonts w:ascii="Times New Roman" w:hAnsi="Times New Roman" w:cs="Times New Roman"/>
          <w:sz w:val="24"/>
          <w:szCs w:val="24"/>
        </w:rPr>
        <w:t xml:space="preserve"> annual inventory in January. S</w:t>
      </w:r>
      <w:r>
        <w:rPr>
          <w:rFonts w:ascii="Times New Roman" w:hAnsi="Times New Roman" w:cs="Times New Roman"/>
          <w:sz w:val="24"/>
          <w:szCs w:val="24"/>
        </w:rPr>
        <w:t>he</w:t>
      </w:r>
      <w:r w:rsidR="00A721A6">
        <w:rPr>
          <w:rFonts w:ascii="Times New Roman" w:hAnsi="Times New Roman" w:cs="Times New Roman"/>
          <w:sz w:val="24"/>
          <w:szCs w:val="24"/>
        </w:rPr>
        <w:t xml:space="preserve"> </w:t>
      </w:r>
      <w:proofErr w:type="gramStart"/>
      <w:r w:rsidR="00A721A6">
        <w:rPr>
          <w:rFonts w:ascii="Times New Roman" w:hAnsi="Times New Roman" w:cs="Times New Roman"/>
          <w:sz w:val="24"/>
          <w:szCs w:val="24"/>
        </w:rPr>
        <w:t>is in charge of</w:t>
      </w:r>
      <w:proofErr w:type="gramEnd"/>
      <w:r w:rsidR="00A721A6">
        <w:rPr>
          <w:rFonts w:ascii="Times New Roman" w:hAnsi="Times New Roman" w:cs="Times New Roman"/>
          <w:sz w:val="24"/>
          <w:szCs w:val="24"/>
        </w:rPr>
        <w:t xml:space="preserve"> the statewide A</w:t>
      </w:r>
      <w:r w:rsidR="00325EE7">
        <w:rPr>
          <w:rFonts w:ascii="Times New Roman" w:hAnsi="Times New Roman" w:cs="Times New Roman"/>
          <w:sz w:val="24"/>
          <w:szCs w:val="24"/>
        </w:rPr>
        <w:t xml:space="preserve">merica </w:t>
      </w:r>
      <w:r w:rsidR="00A721A6">
        <w:rPr>
          <w:rFonts w:ascii="Times New Roman" w:hAnsi="Times New Roman" w:cs="Times New Roman"/>
          <w:sz w:val="24"/>
          <w:szCs w:val="24"/>
        </w:rPr>
        <w:t xml:space="preserve">250 commemoration and Becky </w:t>
      </w:r>
      <w:r w:rsidR="00975420">
        <w:rPr>
          <w:rFonts w:ascii="Times New Roman" w:hAnsi="Times New Roman" w:cs="Times New Roman"/>
          <w:sz w:val="24"/>
          <w:szCs w:val="24"/>
        </w:rPr>
        <w:t>leads</w:t>
      </w:r>
      <w:r w:rsidR="00A721A6">
        <w:rPr>
          <w:rFonts w:ascii="Times New Roman" w:hAnsi="Times New Roman" w:cs="Times New Roman"/>
          <w:sz w:val="24"/>
          <w:szCs w:val="24"/>
        </w:rPr>
        <w:t xml:space="preserve"> A</w:t>
      </w:r>
      <w:r w:rsidR="00325EE7">
        <w:rPr>
          <w:rFonts w:ascii="Times New Roman" w:hAnsi="Times New Roman" w:cs="Times New Roman"/>
          <w:sz w:val="24"/>
          <w:szCs w:val="24"/>
        </w:rPr>
        <w:t xml:space="preserve">merica </w:t>
      </w:r>
      <w:r w:rsidR="00A721A6">
        <w:rPr>
          <w:rFonts w:ascii="Times New Roman" w:hAnsi="Times New Roman" w:cs="Times New Roman"/>
          <w:sz w:val="24"/>
          <w:szCs w:val="24"/>
        </w:rPr>
        <w:t>250 programming for the Archives. One-Day Wonders</w:t>
      </w:r>
      <w:r w:rsidR="00975420">
        <w:rPr>
          <w:rFonts w:ascii="Times New Roman" w:hAnsi="Times New Roman" w:cs="Times New Roman"/>
          <w:sz w:val="24"/>
          <w:szCs w:val="24"/>
        </w:rPr>
        <w:t xml:space="preserve"> are temporary displays of original documents, with accompanying panels. During the commemoration, options include</w:t>
      </w:r>
      <w:r w:rsidR="00A721A6">
        <w:rPr>
          <w:rFonts w:ascii="Times New Roman" w:hAnsi="Times New Roman" w:cs="Times New Roman"/>
          <w:sz w:val="24"/>
          <w:szCs w:val="24"/>
        </w:rPr>
        <w:t xml:space="preserve"> the history of</w:t>
      </w:r>
      <w:r w:rsidR="00975420">
        <w:rPr>
          <w:rFonts w:ascii="Times New Roman" w:hAnsi="Times New Roman" w:cs="Times New Roman"/>
          <w:sz w:val="24"/>
          <w:szCs w:val="24"/>
        </w:rPr>
        <w:t xml:space="preserve"> the</w:t>
      </w:r>
      <w:r w:rsidR="00A721A6">
        <w:rPr>
          <w:rFonts w:ascii="Times New Roman" w:hAnsi="Times New Roman" w:cs="Times New Roman"/>
          <w:sz w:val="24"/>
          <w:szCs w:val="24"/>
        </w:rPr>
        <w:t xml:space="preserve"> N.C.</w:t>
      </w:r>
      <w:r w:rsidR="00975420">
        <w:rPr>
          <w:rFonts w:ascii="Times New Roman" w:hAnsi="Times New Roman" w:cs="Times New Roman"/>
          <w:sz w:val="24"/>
          <w:szCs w:val="24"/>
        </w:rPr>
        <w:t xml:space="preserve"> C</w:t>
      </w:r>
      <w:r w:rsidR="00A721A6">
        <w:rPr>
          <w:rFonts w:ascii="Times New Roman" w:hAnsi="Times New Roman" w:cs="Times New Roman"/>
          <w:sz w:val="24"/>
          <w:szCs w:val="24"/>
        </w:rPr>
        <w:t>onstitution and the Revolutionary War</w:t>
      </w:r>
      <w:r w:rsidR="00975420">
        <w:rPr>
          <w:rFonts w:ascii="Times New Roman" w:hAnsi="Times New Roman" w:cs="Times New Roman"/>
          <w:sz w:val="24"/>
          <w:szCs w:val="24"/>
        </w:rPr>
        <w:t xml:space="preserve"> soldiers’ experience</w:t>
      </w:r>
      <w:r w:rsidR="009C411F">
        <w:rPr>
          <w:rFonts w:ascii="Times New Roman" w:hAnsi="Times New Roman" w:cs="Times New Roman"/>
          <w:sz w:val="24"/>
          <w:szCs w:val="24"/>
        </w:rPr>
        <w:t>.</w:t>
      </w:r>
      <w:r w:rsidR="00975420">
        <w:rPr>
          <w:rFonts w:ascii="Times New Roman" w:hAnsi="Times New Roman" w:cs="Times New Roman"/>
          <w:sz w:val="24"/>
          <w:szCs w:val="24"/>
        </w:rPr>
        <w:t xml:space="preserve"> The Constitution One-Day Wonder will be at the Alliance for Historic </w:t>
      </w:r>
      <w:proofErr w:type="gramStart"/>
      <w:r w:rsidR="00975420">
        <w:rPr>
          <w:rFonts w:ascii="Times New Roman" w:hAnsi="Times New Roman" w:cs="Times New Roman"/>
          <w:sz w:val="24"/>
          <w:szCs w:val="24"/>
        </w:rPr>
        <w:t>Hillsborough</w:t>
      </w:r>
      <w:proofErr w:type="gramEnd"/>
      <w:r w:rsidR="00975420">
        <w:rPr>
          <w:rFonts w:ascii="Times New Roman" w:hAnsi="Times New Roman" w:cs="Times New Roman"/>
          <w:sz w:val="24"/>
          <w:szCs w:val="24"/>
        </w:rPr>
        <w:t xml:space="preserve"> April 5.</w:t>
      </w:r>
      <w:r w:rsidR="009C411F">
        <w:rPr>
          <w:rFonts w:ascii="Times New Roman" w:hAnsi="Times New Roman" w:cs="Times New Roman"/>
          <w:sz w:val="24"/>
          <w:szCs w:val="24"/>
        </w:rPr>
        <w:t xml:space="preserve"> Adrienne is leading the </w:t>
      </w:r>
      <w:proofErr w:type="spellStart"/>
      <w:r w:rsidR="009C411F">
        <w:rPr>
          <w:rFonts w:ascii="Times New Roman" w:hAnsi="Times New Roman" w:cs="Times New Roman"/>
          <w:sz w:val="24"/>
          <w:szCs w:val="24"/>
        </w:rPr>
        <w:t>DocsBox</w:t>
      </w:r>
      <w:proofErr w:type="spellEnd"/>
      <w:r w:rsidR="009C411F">
        <w:rPr>
          <w:rFonts w:ascii="Times New Roman" w:hAnsi="Times New Roman" w:cs="Times New Roman"/>
          <w:sz w:val="24"/>
          <w:szCs w:val="24"/>
        </w:rPr>
        <w:t xml:space="preserve"> program</w:t>
      </w:r>
      <w:r w:rsidR="00975420">
        <w:rPr>
          <w:rFonts w:ascii="Times New Roman" w:hAnsi="Times New Roman" w:cs="Times New Roman"/>
          <w:sz w:val="24"/>
          <w:szCs w:val="24"/>
        </w:rPr>
        <w:t>, which includes primary source sets and lesson plans.</w:t>
      </w:r>
      <w:r w:rsidR="009C411F">
        <w:rPr>
          <w:rFonts w:ascii="Times New Roman" w:hAnsi="Times New Roman" w:cs="Times New Roman"/>
          <w:sz w:val="24"/>
          <w:szCs w:val="24"/>
        </w:rPr>
        <w:t xml:space="preserve"> </w:t>
      </w:r>
      <w:r w:rsidR="00975420">
        <w:rPr>
          <w:rFonts w:ascii="Times New Roman" w:hAnsi="Times New Roman" w:cs="Times New Roman"/>
          <w:sz w:val="24"/>
          <w:szCs w:val="24"/>
        </w:rPr>
        <w:t>One set on the</w:t>
      </w:r>
      <w:r w:rsidR="009C411F">
        <w:rPr>
          <w:rFonts w:ascii="Times New Roman" w:hAnsi="Times New Roman" w:cs="Times New Roman"/>
          <w:sz w:val="24"/>
          <w:szCs w:val="24"/>
        </w:rPr>
        <w:t xml:space="preserve"> N.C.</w:t>
      </w:r>
      <w:r w:rsidR="00975420">
        <w:rPr>
          <w:rFonts w:ascii="Times New Roman" w:hAnsi="Times New Roman" w:cs="Times New Roman"/>
          <w:sz w:val="24"/>
          <w:szCs w:val="24"/>
        </w:rPr>
        <w:t xml:space="preserve"> C</w:t>
      </w:r>
      <w:r w:rsidR="009C411F">
        <w:rPr>
          <w:rFonts w:ascii="Times New Roman" w:hAnsi="Times New Roman" w:cs="Times New Roman"/>
          <w:sz w:val="24"/>
          <w:szCs w:val="24"/>
        </w:rPr>
        <w:t>onstitution</w:t>
      </w:r>
      <w:r w:rsidR="00975420">
        <w:rPr>
          <w:rFonts w:ascii="Times New Roman" w:hAnsi="Times New Roman" w:cs="Times New Roman"/>
          <w:sz w:val="24"/>
          <w:szCs w:val="24"/>
        </w:rPr>
        <w:t xml:space="preserve"> is in the review and revision stage,</w:t>
      </w:r>
      <w:r w:rsidR="009C411F">
        <w:rPr>
          <w:rFonts w:ascii="Times New Roman" w:hAnsi="Times New Roman" w:cs="Times New Roman"/>
          <w:sz w:val="24"/>
          <w:szCs w:val="24"/>
        </w:rPr>
        <w:t xml:space="preserve"> and</w:t>
      </w:r>
      <w:r w:rsidR="00975420">
        <w:rPr>
          <w:rFonts w:ascii="Times New Roman" w:hAnsi="Times New Roman" w:cs="Times New Roman"/>
          <w:sz w:val="24"/>
          <w:szCs w:val="24"/>
        </w:rPr>
        <w:t xml:space="preserve"> she has</w:t>
      </w:r>
      <w:r w:rsidR="009C411F">
        <w:rPr>
          <w:rFonts w:ascii="Times New Roman" w:hAnsi="Times New Roman" w:cs="Times New Roman"/>
          <w:sz w:val="24"/>
          <w:szCs w:val="24"/>
        </w:rPr>
        <w:t xml:space="preserve"> hired an educator to work on another</w:t>
      </w:r>
      <w:r w:rsidR="00975420">
        <w:rPr>
          <w:rFonts w:ascii="Times New Roman" w:hAnsi="Times New Roman" w:cs="Times New Roman"/>
          <w:sz w:val="24"/>
          <w:szCs w:val="24"/>
        </w:rPr>
        <w:t xml:space="preserve"> set focused</w:t>
      </w:r>
      <w:r w:rsidR="009C411F">
        <w:rPr>
          <w:rFonts w:ascii="Times New Roman" w:hAnsi="Times New Roman" w:cs="Times New Roman"/>
          <w:sz w:val="24"/>
          <w:szCs w:val="24"/>
        </w:rPr>
        <w:t xml:space="preserve"> on </w:t>
      </w:r>
      <w:proofErr w:type="gramStart"/>
      <w:r w:rsidR="009C411F">
        <w:rPr>
          <w:rFonts w:ascii="Times New Roman" w:hAnsi="Times New Roman" w:cs="Times New Roman"/>
          <w:sz w:val="24"/>
          <w:szCs w:val="24"/>
        </w:rPr>
        <w:t>the Revolutionary</w:t>
      </w:r>
      <w:proofErr w:type="gramEnd"/>
      <w:r w:rsidR="009C411F">
        <w:rPr>
          <w:rFonts w:ascii="Times New Roman" w:hAnsi="Times New Roman" w:cs="Times New Roman"/>
          <w:sz w:val="24"/>
          <w:szCs w:val="24"/>
        </w:rPr>
        <w:t xml:space="preserve"> War. Feedback fr</w:t>
      </w:r>
      <w:r w:rsidR="00975420">
        <w:rPr>
          <w:rFonts w:ascii="Times New Roman" w:hAnsi="Times New Roman" w:cs="Times New Roman"/>
          <w:sz w:val="24"/>
          <w:szCs w:val="24"/>
        </w:rPr>
        <w:t>om</w:t>
      </w:r>
      <w:r w:rsidR="009C411F">
        <w:rPr>
          <w:rFonts w:ascii="Times New Roman" w:hAnsi="Times New Roman" w:cs="Times New Roman"/>
          <w:sz w:val="24"/>
          <w:szCs w:val="24"/>
        </w:rPr>
        <w:t xml:space="preserve"> the teacher advisory board has been constructive. One-Day Wonders are designed to be featured at pre-existing events and </w:t>
      </w:r>
      <w:proofErr w:type="spellStart"/>
      <w:r w:rsidR="009C411F">
        <w:rPr>
          <w:rFonts w:ascii="Times New Roman" w:hAnsi="Times New Roman" w:cs="Times New Roman"/>
          <w:sz w:val="24"/>
          <w:szCs w:val="24"/>
        </w:rPr>
        <w:t>DocsBoxes</w:t>
      </w:r>
      <w:proofErr w:type="spellEnd"/>
      <w:r w:rsidR="009C411F">
        <w:rPr>
          <w:rFonts w:ascii="Times New Roman" w:hAnsi="Times New Roman" w:cs="Times New Roman"/>
          <w:sz w:val="24"/>
          <w:szCs w:val="24"/>
        </w:rPr>
        <w:t xml:space="preserve"> are designed to be sent to schools. </w:t>
      </w:r>
      <w:r w:rsidR="00975420">
        <w:rPr>
          <w:rFonts w:ascii="Times New Roman" w:hAnsi="Times New Roman" w:cs="Times New Roman"/>
          <w:sz w:val="24"/>
          <w:szCs w:val="24"/>
        </w:rPr>
        <w:t xml:space="preserve">Several retirements are coming up including </w:t>
      </w:r>
      <w:r w:rsidR="009C411F">
        <w:rPr>
          <w:rFonts w:ascii="Times New Roman" w:hAnsi="Times New Roman" w:cs="Times New Roman"/>
          <w:sz w:val="24"/>
          <w:szCs w:val="24"/>
        </w:rPr>
        <w:t>Sarah</w:t>
      </w:r>
      <w:r w:rsidR="00975420">
        <w:rPr>
          <w:rFonts w:ascii="Times New Roman" w:hAnsi="Times New Roman" w:cs="Times New Roman"/>
          <w:sz w:val="24"/>
          <w:szCs w:val="24"/>
        </w:rPr>
        <w:t xml:space="preserve">’s in </w:t>
      </w:r>
      <w:r w:rsidR="009C411F">
        <w:rPr>
          <w:rFonts w:ascii="Times New Roman" w:hAnsi="Times New Roman" w:cs="Times New Roman"/>
          <w:sz w:val="24"/>
          <w:szCs w:val="24"/>
        </w:rPr>
        <w:t>May</w:t>
      </w:r>
      <w:r w:rsidR="00975420">
        <w:rPr>
          <w:rFonts w:ascii="Times New Roman" w:hAnsi="Times New Roman" w:cs="Times New Roman"/>
          <w:sz w:val="24"/>
          <w:szCs w:val="24"/>
        </w:rPr>
        <w:t>.</w:t>
      </w:r>
      <w:r w:rsidR="009C411F">
        <w:rPr>
          <w:rFonts w:ascii="Times New Roman" w:hAnsi="Times New Roman" w:cs="Times New Roman"/>
          <w:sz w:val="24"/>
          <w:szCs w:val="24"/>
        </w:rPr>
        <w:t xml:space="preserve"> </w:t>
      </w:r>
      <w:r w:rsidR="00975420">
        <w:rPr>
          <w:rFonts w:ascii="Times New Roman" w:hAnsi="Times New Roman" w:cs="Times New Roman"/>
          <w:sz w:val="24"/>
          <w:szCs w:val="24"/>
        </w:rPr>
        <w:t xml:space="preserve">The </w:t>
      </w:r>
      <w:r w:rsidR="009C411F">
        <w:rPr>
          <w:rFonts w:ascii="Times New Roman" w:hAnsi="Times New Roman" w:cs="Times New Roman"/>
          <w:sz w:val="24"/>
          <w:szCs w:val="24"/>
        </w:rPr>
        <w:t>Department will advertise the job and recruit nationally.</w:t>
      </w:r>
      <w:r w:rsidR="00975420">
        <w:rPr>
          <w:rFonts w:ascii="Times New Roman" w:hAnsi="Times New Roman" w:cs="Times New Roman"/>
          <w:sz w:val="24"/>
          <w:szCs w:val="24"/>
        </w:rPr>
        <w:t xml:space="preserve"> A special collections archivist and one of the two archivists at the Western Regional Archives are also retiring.</w:t>
      </w:r>
      <w:r w:rsidR="009C411F">
        <w:rPr>
          <w:rFonts w:ascii="Times New Roman" w:hAnsi="Times New Roman" w:cs="Times New Roman"/>
          <w:sz w:val="24"/>
          <w:szCs w:val="24"/>
        </w:rPr>
        <w:t xml:space="preserve"> </w:t>
      </w:r>
    </w:p>
    <w:p w14:paraId="1E4BEB90" w14:textId="6C92AD49" w:rsidR="009C411F" w:rsidRDefault="003F7813" w:rsidP="009C411F">
      <w:pPr>
        <w:pStyle w:val="ListParagraph"/>
        <w:numPr>
          <w:ilvl w:val="0"/>
          <w:numId w:val="2"/>
        </w:numPr>
        <w:ind w:left="360"/>
        <w:contextualSpacing w:val="0"/>
        <w:rPr>
          <w:rFonts w:ascii="Times New Roman" w:hAnsi="Times New Roman" w:cs="Times New Roman"/>
          <w:sz w:val="24"/>
          <w:szCs w:val="24"/>
        </w:rPr>
      </w:pPr>
      <w:r>
        <w:rPr>
          <w:rFonts w:ascii="Times New Roman" w:hAnsi="Times New Roman" w:cs="Times New Roman"/>
          <w:sz w:val="24"/>
          <w:szCs w:val="24"/>
        </w:rPr>
        <w:t xml:space="preserve">Adrienne updated the board on the current grant. The Traveling Archivist Program (TAP) served six organizations in 2024 and applications for the next cycle close on February 15. </w:t>
      </w:r>
      <w:r>
        <w:rPr>
          <w:rFonts w:ascii="Times New Roman" w:hAnsi="Times New Roman" w:cs="Times New Roman"/>
          <w:sz w:val="24"/>
          <w:szCs w:val="24"/>
        </w:rPr>
        <w:lastRenderedPageBreak/>
        <w:t xml:space="preserve">2025 will be TAP’s second year having an intern component in which a library science graduate student </w:t>
      </w:r>
      <w:r w:rsidR="00DE7328">
        <w:rPr>
          <w:rFonts w:ascii="Times New Roman" w:hAnsi="Times New Roman" w:cs="Times New Roman"/>
          <w:sz w:val="24"/>
          <w:szCs w:val="24"/>
        </w:rPr>
        <w:t>works with</w:t>
      </w:r>
      <w:r>
        <w:rPr>
          <w:rFonts w:ascii="Times New Roman" w:hAnsi="Times New Roman" w:cs="Times New Roman"/>
          <w:sz w:val="24"/>
          <w:szCs w:val="24"/>
        </w:rPr>
        <w:t xml:space="preserve"> previous TAP recipient</w:t>
      </w:r>
      <w:r w:rsidR="00DE7328">
        <w:rPr>
          <w:rFonts w:ascii="Times New Roman" w:hAnsi="Times New Roman" w:cs="Times New Roman"/>
          <w:sz w:val="24"/>
          <w:szCs w:val="24"/>
        </w:rPr>
        <w:t>s</w:t>
      </w:r>
      <w:r>
        <w:rPr>
          <w:rFonts w:ascii="Times New Roman" w:hAnsi="Times New Roman" w:cs="Times New Roman"/>
          <w:sz w:val="24"/>
          <w:szCs w:val="24"/>
        </w:rPr>
        <w:t xml:space="preserve"> for arrangement and description projects. Adrienne is aiming for three intern sites, as there are already two applications </w:t>
      </w:r>
      <w:r w:rsidR="00DE7328">
        <w:rPr>
          <w:rFonts w:ascii="Times New Roman" w:hAnsi="Times New Roman" w:cs="Times New Roman"/>
          <w:sz w:val="24"/>
          <w:szCs w:val="24"/>
        </w:rPr>
        <w:t>for that service</w:t>
      </w:r>
      <w:r>
        <w:rPr>
          <w:rFonts w:ascii="Times New Roman" w:hAnsi="Times New Roman" w:cs="Times New Roman"/>
          <w:sz w:val="24"/>
          <w:szCs w:val="24"/>
        </w:rPr>
        <w:t xml:space="preserve">. TAP relies on SHRAB members in different parts of the state for consultations. The next grant report is due in </w:t>
      </w:r>
      <w:proofErr w:type="gramStart"/>
      <w:r>
        <w:rPr>
          <w:rFonts w:ascii="Times New Roman" w:hAnsi="Times New Roman" w:cs="Times New Roman"/>
          <w:sz w:val="24"/>
          <w:szCs w:val="24"/>
        </w:rPr>
        <w:t>July</w:t>
      </w:r>
      <w:proofErr w:type="gramEnd"/>
      <w:r>
        <w:rPr>
          <w:rFonts w:ascii="Times New Roman" w:hAnsi="Times New Roman" w:cs="Times New Roman"/>
          <w:sz w:val="24"/>
          <w:szCs w:val="24"/>
        </w:rPr>
        <w:t xml:space="preserve"> and the funding cycle ends in December.</w:t>
      </w:r>
    </w:p>
    <w:p w14:paraId="1D44B67A" w14:textId="47206FB2" w:rsidR="003F7813" w:rsidRDefault="003F7813" w:rsidP="003F7813">
      <w:pPr>
        <w:pStyle w:val="ListParagraph"/>
        <w:ind w:left="360"/>
        <w:contextualSpacing w:val="0"/>
        <w:rPr>
          <w:rFonts w:ascii="Times New Roman" w:hAnsi="Times New Roman" w:cs="Times New Roman"/>
          <w:sz w:val="24"/>
          <w:szCs w:val="24"/>
        </w:rPr>
      </w:pPr>
      <w:r>
        <w:rPr>
          <w:rFonts w:ascii="Times New Roman" w:hAnsi="Times New Roman" w:cs="Times New Roman"/>
          <w:sz w:val="24"/>
          <w:szCs w:val="24"/>
        </w:rPr>
        <w:t xml:space="preserve">The second part of the current grant is programming and creating resources to </w:t>
      </w:r>
      <w:r w:rsidR="00DE7328">
        <w:rPr>
          <w:rFonts w:ascii="Times New Roman" w:hAnsi="Times New Roman" w:cs="Times New Roman"/>
          <w:sz w:val="24"/>
          <w:szCs w:val="24"/>
        </w:rPr>
        <w:t>help</w:t>
      </w:r>
      <w:r>
        <w:rPr>
          <w:rFonts w:ascii="Times New Roman" w:hAnsi="Times New Roman" w:cs="Times New Roman"/>
          <w:sz w:val="24"/>
          <w:szCs w:val="24"/>
        </w:rPr>
        <w:t xml:space="preserve"> public libraries </w:t>
      </w:r>
      <w:r w:rsidR="00DE7328">
        <w:rPr>
          <w:rFonts w:ascii="Times New Roman" w:hAnsi="Times New Roman" w:cs="Times New Roman"/>
          <w:sz w:val="24"/>
          <w:szCs w:val="24"/>
        </w:rPr>
        <w:t xml:space="preserve">serve </w:t>
      </w:r>
      <w:r>
        <w:rPr>
          <w:rFonts w:ascii="Times New Roman" w:hAnsi="Times New Roman" w:cs="Times New Roman"/>
          <w:sz w:val="24"/>
          <w:szCs w:val="24"/>
        </w:rPr>
        <w:t xml:space="preserve">as hubs for community archiving. </w:t>
      </w:r>
      <w:r w:rsidR="006F0035">
        <w:rPr>
          <w:rFonts w:ascii="Times New Roman" w:hAnsi="Times New Roman" w:cs="Times New Roman"/>
          <w:sz w:val="24"/>
          <w:szCs w:val="24"/>
        </w:rPr>
        <w:t xml:space="preserve">Tip sheets designed to mail out to public libraries for patron use are complete. Two installments in the </w:t>
      </w:r>
      <w:r w:rsidR="00DE7328">
        <w:rPr>
          <w:rFonts w:ascii="Times New Roman" w:hAnsi="Times New Roman" w:cs="Times New Roman"/>
          <w:sz w:val="24"/>
          <w:szCs w:val="24"/>
        </w:rPr>
        <w:t xml:space="preserve">related </w:t>
      </w:r>
      <w:r w:rsidR="006F0035">
        <w:rPr>
          <w:rFonts w:ascii="Times New Roman" w:hAnsi="Times New Roman" w:cs="Times New Roman"/>
          <w:sz w:val="24"/>
          <w:szCs w:val="24"/>
        </w:rPr>
        <w:t xml:space="preserve">webinar series, </w:t>
      </w:r>
      <w:r w:rsidR="00DE7328">
        <w:rPr>
          <w:rFonts w:ascii="Times New Roman" w:hAnsi="Times New Roman" w:cs="Times New Roman"/>
          <w:sz w:val="24"/>
          <w:szCs w:val="24"/>
        </w:rPr>
        <w:t>“</w:t>
      </w:r>
      <w:r w:rsidR="006F0035">
        <w:rPr>
          <w:rFonts w:ascii="Times New Roman" w:hAnsi="Times New Roman" w:cs="Times New Roman"/>
          <w:sz w:val="24"/>
          <w:szCs w:val="24"/>
        </w:rPr>
        <w:t>LSTA Grant Opportunities</w:t>
      </w:r>
      <w:r w:rsidR="00DE7328">
        <w:rPr>
          <w:rFonts w:ascii="Times New Roman" w:hAnsi="Times New Roman" w:cs="Times New Roman"/>
          <w:sz w:val="24"/>
          <w:szCs w:val="24"/>
        </w:rPr>
        <w:t>”</w:t>
      </w:r>
      <w:r w:rsidR="006F0035">
        <w:rPr>
          <w:rFonts w:ascii="Times New Roman" w:hAnsi="Times New Roman" w:cs="Times New Roman"/>
          <w:sz w:val="24"/>
          <w:szCs w:val="24"/>
        </w:rPr>
        <w:t xml:space="preserve"> and </w:t>
      </w:r>
      <w:r w:rsidR="00DE7328">
        <w:rPr>
          <w:rFonts w:ascii="Times New Roman" w:hAnsi="Times New Roman" w:cs="Times New Roman"/>
          <w:sz w:val="24"/>
          <w:szCs w:val="24"/>
        </w:rPr>
        <w:t>“</w:t>
      </w:r>
      <w:r w:rsidR="006F0035">
        <w:rPr>
          <w:rFonts w:ascii="Times New Roman" w:hAnsi="Times New Roman" w:cs="Times New Roman"/>
          <w:sz w:val="24"/>
          <w:szCs w:val="24"/>
        </w:rPr>
        <w:t>Digitization Stations for Patrons,</w:t>
      </w:r>
      <w:r w:rsidR="00DE7328">
        <w:rPr>
          <w:rFonts w:ascii="Times New Roman" w:hAnsi="Times New Roman" w:cs="Times New Roman"/>
          <w:sz w:val="24"/>
          <w:szCs w:val="24"/>
        </w:rPr>
        <w:t>”</w:t>
      </w:r>
      <w:r w:rsidR="006F0035">
        <w:rPr>
          <w:rFonts w:ascii="Times New Roman" w:hAnsi="Times New Roman" w:cs="Times New Roman"/>
          <w:sz w:val="24"/>
          <w:szCs w:val="24"/>
        </w:rPr>
        <w:t xml:space="preserve"> have </w:t>
      </w:r>
      <w:r w:rsidR="00DE7328">
        <w:rPr>
          <w:rFonts w:ascii="Times New Roman" w:hAnsi="Times New Roman" w:cs="Times New Roman"/>
          <w:sz w:val="24"/>
          <w:szCs w:val="24"/>
        </w:rPr>
        <w:t>aired successfully and recordings are now available on</w:t>
      </w:r>
      <w:r w:rsidR="006F0035">
        <w:rPr>
          <w:rFonts w:ascii="Times New Roman" w:hAnsi="Times New Roman" w:cs="Times New Roman"/>
          <w:sz w:val="24"/>
          <w:szCs w:val="24"/>
        </w:rPr>
        <w:t xml:space="preserve"> the Archives’ YouTube channel. Adrienne is trying to get on the North Carolina Librarian Association’s (NCLA) and North Carolina Community College Archives Association’s (NCCCAA) </w:t>
      </w:r>
      <w:r w:rsidR="00F559F8">
        <w:rPr>
          <w:rFonts w:ascii="Times New Roman" w:hAnsi="Times New Roman" w:cs="Times New Roman"/>
          <w:sz w:val="24"/>
          <w:szCs w:val="24"/>
        </w:rPr>
        <w:t xml:space="preserve">regional convening agendas to promote the </w:t>
      </w:r>
      <w:r w:rsidR="00DE7328">
        <w:rPr>
          <w:rFonts w:ascii="Times New Roman" w:hAnsi="Times New Roman" w:cs="Times New Roman"/>
          <w:sz w:val="24"/>
          <w:szCs w:val="24"/>
        </w:rPr>
        <w:t>resources this project has developed</w:t>
      </w:r>
      <w:r w:rsidR="00F559F8">
        <w:rPr>
          <w:rFonts w:ascii="Times New Roman" w:hAnsi="Times New Roman" w:cs="Times New Roman"/>
          <w:sz w:val="24"/>
          <w:szCs w:val="24"/>
        </w:rPr>
        <w:t xml:space="preserve">. Katherine suggested hosting something at the </w:t>
      </w:r>
      <w:r w:rsidR="00DE7328">
        <w:rPr>
          <w:rFonts w:ascii="Times New Roman" w:hAnsi="Times New Roman" w:cs="Times New Roman"/>
          <w:sz w:val="24"/>
          <w:szCs w:val="24"/>
        </w:rPr>
        <w:t xml:space="preserve">YMI </w:t>
      </w:r>
      <w:r w:rsidR="00F559F8">
        <w:rPr>
          <w:rFonts w:ascii="Times New Roman" w:hAnsi="Times New Roman" w:cs="Times New Roman"/>
          <w:sz w:val="24"/>
          <w:szCs w:val="24"/>
        </w:rPr>
        <w:t xml:space="preserve">Cultural Center in Asheville, which would work well with </w:t>
      </w:r>
      <w:r w:rsidR="00DE7328">
        <w:rPr>
          <w:rFonts w:ascii="Times New Roman" w:hAnsi="Times New Roman" w:cs="Times New Roman"/>
          <w:sz w:val="24"/>
          <w:szCs w:val="24"/>
        </w:rPr>
        <w:t xml:space="preserve">plans to </w:t>
      </w:r>
      <w:r w:rsidR="00F559F8">
        <w:rPr>
          <w:rFonts w:ascii="Times New Roman" w:hAnsi="Times New Roman" w:cs="Times New Roman"/>
          <w:sz w:val="24"/>
          <w:szCs w:val="24"/>
        </w:rPr>
        <w:t>attend NCCCAA in Flat Rock. Finally, a guidebook meant for librar</w:t>
      </w:r>
      <w:r w:rsidR="00DE7328">
        <w:rPr>
          <w:rFonts w:ascii="Times New Roman" w:hAnsi="Times New Roman" w:cs="Times New Roman"/>
          <w:sz w:val="24"/>
          <w:szCs w:val="24"/>
        </w:rPr>
        <w:t>y staff as</w:t>
      </w:r>
      <w:r w:rsidR="00F559F8">
        <w:rPr>
          <w:rFonts w:ascii="Times New Roman" w:hAnsi="Times New Roman" w:cs="Times New Roman"/>
          <w:sz w:val="24"/>
          <w:szCs w:val="24"/>
        </w:rPr>
        <w:t xml:space="preserve"> reference is in the </w:t>
      </w:r>
      <w:r w:rsidR="00DE7328">
        <w:rPr>
          <w:rFonts w:ascii="Times New Roman" w:hAnsi="Times New Roman" w:cs="Times New Roman"/>
          <w:sz w:val="24"/>
          <w:szCs w:val="24"/>
        </w:rPr>
        <w:t>planning</w:t>
      </w:r>
      <w:r w:rsidR="00F559F8">
        <w:rPr>
          <w:rFonts w:ascii="Times New Roman" w:hAnsi="Times New Roman" w:cs="Times New Roman"/>
          <w:sz w:val="24"/>
          <w:szCs w:val="24"/>
        </w:rPr>
        <w:t xml:space="preserve"> stage. Adrienne ask</w:t>
      </w:r>
      <w:r w:rsidR="00DE7328">
        <w:rPr>
          <w:rFonts w:ascii="Times New Roman" w:hAnsi="Times New Roman" w:cs="Times New Roman"/>
          <w:sz w:val="24"/>
          <w:szCs w:val="24"/>
        </w:rPr>
        <w:t>ed</w:t>
      </w:r>
      <w:r w:rsidR="00F559F8">
        <w:rPr>
          <w:rFonts w:ascii="Times New Roman" w:hAnsi="Times New Roman" w:cs="Times New Roman"/>
          <w:sz w:val="24"/>
          <w:szCs w:val="24"/>
        </w:rPr>
        <w:t xml:space="preserve"> for ideas and contributions from the board.</w:t>
      </w:r>
    </w:p>
    <w:p w14:paraId="1326016B" w14:textId="67175DC0" w:rsidR="00F559F8" w:rsidRPr="000A1BC4" w:rsidRDefault="000A1BC4" w:rsidP="000A1BC4">
      <w:pPr>
        <w:ind w:left="288" w:hanging="288"/>
      </w:pPr>
      <w:r w:rsidRPr="000A1BC4">
        <w:rPr>
          <w:rFonts w:eastAsiaTheme="minorHAnsi"/>
          <w:kern w:val="2"/>
          <w14:ligatures w14:val="standardContextual"/>
        </w:rPr>
        <w:t>V.</w:t>
      </w:r>
      <w:r>
        <w:t xml:space="preserve"> </w:t>
      </w:r>
      <w:r w:rsidR="00F559F8" w:rsidRPr="000A1BC4">
        <w:t xml:space="preserve">SHRAB’s strategic plan runs out this year, so board members need to start generating </w:t>
      </w:r>
      <w:r w:rsidR="00FD3E8C" w:rsidRPr="000A1BC4">
        <w:t xml:space="preserve">         </w:t>
      </w:r>
      <w:r w:rsidR="00F559F8" w:rsidRPr="000A1BC4">
        <w:t xml:space="preserve">ideas for the next plan. </w:t>
      </w:r>
      <w:r w:rsidR="00257C67" w:rsidRPr="000A1BC4">
        <w:t xml:space="preserve">In the last plan, there was designated funding for professional development scholarships, but this was unsuccessful. </w:t>
      </w:r>
      <w:r w:rsidRPr="000A1BC4">
        <w:t xml:space="preserve">This grant cycle, the application </w:t>
      </w:r>
      <w:r w:rsidR="00DE7328">
        <w:t xml:space="preserve">structure </w:t>
      </w:r>
      <w:r w:rsidRPr="000A1BC4">
        <w:t>has changed</w:t>
      </w:r>
      <w:r w:rsidR="00DE7328">
        <w:t xml:space="preserve">. It allows re-grants without matching funds from the state and </w:t>
      </w:r>
      <w:r w:rsidRPr="000A1BC4">
        <w:t xml:space="preserve">does not require a cost-share. TAP will be included in the </w:t>
      </w:r>
      <w:r w:rsidR="00325EE7">
        <w:t>“</w:t>
      </w:r>
      <w:r w:rsidRPr="000A1BC4">
        <w:t>Consultation Services</w:t>
      </w:r>
      <w:r w:rsidR="00325EE7">
        <w:t>”</w:t>
      </w:r>
      <w:r w:rsidRPr="000A1BC4">
        <w:t xml:space="preserve"> category and Sarah </w:t>
      </w:r>
      <w:proofErr w:type="gramStart"/>
      <w:r w:rsidRPr="000A1BC4">
        <w:t>is</w:t>
      </w:r>
      <w:proofErr w:type="gramEnd"/>
      <w:r w:rsidRPr="000A1BC4">
        <w:t xml:space="preserve"> interested in launching </w:t>
      </w:r>
      <w:r w:rsidR="00325EE7">
        <w:t>r</w:t>
      </w:r>
      <w:r w:rsidRPr="000A1BC4">
        <w:t>egrants of $3,000-$5,000</w:t>
      </w:r>
      <w:r w:rsidR="00325EE7">
        <w:t xml:space="preserve"> per organization</w:t>
      </w:r>
      <w:r w:rsidRPr="000A1BC4">
        <w:t>. There is also</w:t>
      </w:r>
      <w:r w:rsidR="00325EE7">
        <w:t xml:space="preserve"> the</w:t>
      </w:r>
      <w:r w:rsidRPr="000A1BC4">
        <w:t xml:space="preserve"> opportunity to host a major conference, as there has not been one in many years. The board brainstormed ideas, such as t</w:t>
      </w:r>
      <w:r w:rsidR="00325EE7">
        <w:t>rain</w:t>
      </w:r>
      <w:r w:rsidRPr="000A1BC4">
        <w:t xml:space="preserve">ing </w:t>
      </w:r>
      <w:r w:rsidR="00325EE7">
        <w:t xml:space="preserve">librarians to help </w:t>
      </w:r>
      <w:r w:rsidRPr="000A1BC4">
        <w:t xml:space="preserve">patrons </w:t>
      </w:r>
      <w:r w:rsidR="00325EE7">
        <w:t>recover</w:t>
      </w:r>
      <w:r w:rsidRPr="000A1BC4">
        <w:t xml:space="preserve">, working with at-risk communities affected by natural disasters, bringing connectivity to rural communities, and a focus on education efforts. </w:t>
      </w:r>
    </w:p>
    <w:p w14:paraId="51DAE0FB" w14:textId="77777777" w:rsidR="000A1BC4" w:rsidRDefault="000A1BC4" w:rsidP="00404974">
      <w:pPr>
        <w:ind w:left="288" w:hanging="288"/>
      </w:pPr>
    </w:p>
    <w:p w14:paraId="434777B3" w14:textId="0932FA03" w:rsidR="00B41881" w:rsidRDefault="00404974" w:rsidP="00B41881">
      <w:pPr>
        <w:ind w:left="288"/>
      </w:pPr>
      <w:r>
        <w:t>Sarah inform</w:t>
      </w:r>
      <w:r w:rsidR="00325EE7">
        <w:t>ed</w:t>
      </w:r>
      <w:r>
        <w:t xml:space="preserve"> the board that President Trump fired the Archivist of the United States and there will be more changes at the National Archives and Records Administration. Sarah will keep the board posted if anything affects the National Historical Publications and Records Commission (NHPRC). </w:t>
      </w:r>
      <w:r w:rsidR="00B41881">
        <w:t>Trump also wanted to emphasize A</w:t>
      </w:r>
      <w:r w:rsidR="00325EE7">
        <w:t xml:space="preserve">merica </w:t>
      </w:r>
      <w:r w:rsidR="00B41881">
        <w:t>250 and efforts to showcase nuanced history may experience some pushback. A</w:t>
      </w:r>
      <w:r w:rsidR="00325EE7">
        <w:t xml:space="preserve">merica </w:t>
      </w:r>
      <w:r w:rsidR="00B41881">
        <w:t xml:space="preserve">250 </w:t>
      </w:r>
      <w:r w:rsidR="00325EE7">
        <w:t xml:space="preserve">is </w:t>
      </w:r>
      <w:r w:rsidR="00B41881">
        <w:t xml:space="preserve">funded through the state </w:t>
      </w:r>
      <w:r w:rsidR="00325EE7">
        <w:t>with budget requests for</w:t>
      </w:r>
      <w:r w:rsidR="00B41881">
        <w:t xml:space="preserve"> more grants and event support.</w:t>
      </w:r>
      <w:r w:rsidR="00325EE7">
        <w:t xml:space="preserve"> Sarah also noted conversations at the national level with the Institute of Museum and Library Services to include archives as separate from libraries in grant programs.</w:t>
      </w:r>
    </w:p>
    <w:p w14:paraId="786F60BA" w14:textId="77777777" w:rsidR="00B41881" w:rsidRDefault="00B41881" w:rsidP="00B41881">
      <w:pPr>
        <w:ind w:left="288"/>
      </w:pPr>
    </w:p>
    <w:p w14:paraId="72DA6766" w14:textId="649E23BF" w:rsidR="00B41881" w:rsidRDefault="00A26E25" w:rsidP="00B41881">
      <w:pPr>
        <w:ind w:left="288"/>
      </w:pPr>
      <w:r>
        <w:t xml:space="preserve">The next meeting is </w:t>
      </w:r>
      <w:r w:rsidR="00325EE7">
        <w:t xml:space="preserve">set for </w:t>
      </w:r>
      <w:r>
        <w:t>October 14,</w:t>
      </w:r>
      <w:r w:rsidR="00325EE7">
        <w:t xml:space="preserve"> 2025,</w:t>
      </w:r>
      <w:r>
        <w:t xml:space="preserve"> which is after Sarah’s retirement. Sarah reminded the board that they are welcome to call additional meetings, but that requires a stricter agenda. Sarah and Vanessa discuss</w:t>
      </w:r>
      <w:r w:rsidR="00325EE7">
        <w:t>ed</w:t>
      </w:r>
      <w:r>
        <w:t xml:space="preserve"> Mellon grant funding for archives.</w:t>
      </w:r>
    </w:p>
    <w:p w14:paraId="1FD11424" w14:textId="77777777" w:rsidR="00A26E25" w:rsidRDefault="00A26E25" w:rsidP="00B41881">
      <w:pPr>
        <w:ind w:left="288"/>
      </w:pPr>
    </w:p>
    <w:p w14:paraId="64A174B4" w14:textId="5A5A7A84" w:rsidR="00A26E25" w:rsidRPr="00E6177F" w:rsidRDefault="00A26E25" w:rsidP="00B41881">
      <w:pPr>
        <w:ind w:left="288"/>
      </w:pPr>
      <w:r>
        <w:t xml:space="preserve">With no additional pending business, </w:t>
      </w:r>
      <w:r w:rsidR="00325EE7">
        <w:t xml:space="preserve">Vanessa moved to </w:t>
      </w:r>
      <w:proofErr w:type="gramStart"/>
      <w:r w:rsidR="00325EE7">
        <w:t>adjourn</w:t>
      </w:r>
      <w:proofErr w:type="gramEnd"/>
      <w:r w:rsidR="00325EE7">
        <w:t xml:space="preserve"> and Melissa seconded; the meeting closed.</w:t>
      </w:r>
    </w:p>
    <w:sectPr w:rsidR="00A26E25" w:rsidRPr="00E61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75D9F"/>
    <w:multiLevelType w:val="hybridMultilevel"/>
    <w:tmpl w:val="B60EDA8A"/>
    <w:lvl w:ilvl="0" w:tplc="A61AA8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995C1C"/>
    <w:multiLevelType w:val="hybridMultilevel"/>
    <w:tmpl w:val="B5A4D52E"/>
    <w:lvl w:ilvl="0" w:tplc="878A204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306922">
    <w:abstractNumId w:val="0"/>
  </w:num>
  <w:num w:numId="2" w16cid:durableId="165028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86B"/>
    <w:rsid w:val="000A1BC4"/>
    <w:rsid w:val="00184C96"/>
    <w:rsid w:val="00257C67"/>
    <w:rsid w:val="00325EE7"/>
    <w:rsid w:val="00366F91"/>
    <w:rsid w:val="003F7813"/>
    <w:rsid w:val="00404974"/>
    <w:rsid w:val="00425654"/>
    <w:rsid w:val="00541DBE"/>
    <w:rsid w:val="0058586B"/>
    <w:rsid w:val="006F0035"/>
    <w:rsid w:val="007C4C0F"/>
    <w:rsid w:val="008B6EE8"/>
    <w:rsid w:val="00933549"/>
    <w:rsid w:val="00975420"/>
    <w:rsid w:val="009C411F"/>
    <w:rsid w:val="00A26E25"/>
    <w:rsid w:val="00A721A6"/>
    <w:rsid w:val="00A9135C"/>
    <w:rsid w:val="00B41881"/>
    <w:rsid w:val="00C077CB"/>
    <w:rsid w:val="00CF0775"/>
    <w:rsid w:val="00DE7328"/>
    <w:rsid w:val="00E0372C"/>
    <w:rsid w:val="00E6177F"/>
    <w:rsid w:val="00F442A5"/>
    <w:rsid w:val="00F559F8"/>
    <w:rsid w:val="00FD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931D2"/>
  <w15:chartTrackingRefBased/>
  <w15:docId w15:val="{9F4BB6FD-5F3D-4B40-9DE6-4CF9FC24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86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8586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8586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8586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8586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8586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8586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8586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8586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8586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8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58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58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58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58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58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8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8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86B"/>
    <w:rPr>
      <w:rFonts w:eastAsiaTheme="majorEastAsia" w:cstheme="majorBidi"/>
      <w:color w:val="272727" w:themeColor="text1" w:themeTint="D8"/>
    </w:rPr>
  </w:style>
  <w:style w:type="paragraph" w:styleId="Title">
    <w:name w:val="Title"/>
    <w:basedOn w:val="Normal"/>
    <w:next w:val="Normal"/>
    <w:link w:val="TitleChar"/>
    <w:uiPriority w:val="10"/>
    <w:qFormat/>
    <w:rsid w:val="0058586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858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86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858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86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8586B"/>
    <w:rPr>
      <w:i/>
      <w:iCs/>
      <w:color w:val="404040" w:themeColor="text1" w:themeTint="BF"/>
    </w:rPr>
  </w:style>
  <w:style w:type="paragraph" w:styleId="ListParagraph">
    <w:name w:val="List Paragraph"/>
    <w:basedOn w:val="Normal"/>
    <w:uiPriority w:val="34"/>
    <w:qFormat/>
    <w:rsid w:val="0058586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8586B"/>
    <w:rPr>
      <w:i/>
      <w:iCs/>
      <w:color w:val="2F5496" w:themeColor="accent1" w:themeShade="BF"/>
    </w:rPr>
  </w:style>
  <w:style w:type="paragraph" w:styleId="IntenseQuote">
    <w:name w:val="Intense Quote"/>
    <w:basedOn w:val="Normal"/>
    <w:next w:val="Normal"/>
    <w:link w:val="IntenseQuoteChar"/>
    <w:uiPriority w:val="30"/>
    <w:qFormat/>
    <w:rsid w:val="0058586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8586B"/>
    <w:rPr>
      <w:i/>
      <w:iCs/>
      <w:color w:val="2F5496" w:themeColor="accent1" w:themeShade="BF"/>
    </w:rPr>
  </w:style>
  <w:style w:type="character" w:styleId="IntenseReference">
    <w:name w:val="Intense Reference"/>
    <w:basedOn w:val="DefaultParagraphFont"/>
    <w:uiPriority w:val="32"/>
    <w:qFormat/>
    <w:rsid w:val="005858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2</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Shirilla, Dani</dc:creator>
  <cp:keywords/>
  <dc:description/>
  <cp:lastModifiedBy>Berney, Adrienne</cp:lastModifiedBy>
  <cp:revision>8</cp:revision>
  <dcterms:created xsi:type="dcterms:W3CDTF">2025-02-21T15:44:00Z</dcterms:created>
  <dcterms:modified xsi:type="dcterms:W3CDTF">2025-10-14T16:15:00Z</dcterms:modified>
</cp:coreProperties>
</file>